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C9" w:rsidRPr="00D95DC9" w:rsidRDefault="00D95DC9" w:rsidP="00D95DC9">
      <w:pPr>
        <w:pStyle w:val="a3"/>
        <w:rPr>
          <w:sz w:val="36"/>
          <w:szCs w:val="36"/>
        </w:rPr>
      </w:pPr>
      <w:r w:rsidRPr="00D95DC9">
        <w:rPr>
          <w:sz w:val="36"/>
          <w:szCs w:val="36"/>
        </w:rPr>
        <w:t xml:space="preserve">Απαντήσεις στο μάθημα των Λατινικών </w:t>
      </w:r>
    </w:p>
    <w:p w:rsidR="00D95DC9" w:rsidRDefault="00D95DC9"/>
    <w:p w:rsidR="00692DA4" w:rsidRPr="00D95DC9" w:rsidRDefault="00D95DC9">
      <w:pPr>
        <w:rPr>
          <w:b/>
        </w:rPr>
      </w:pPr>
      <w:r w:rsidRPr="00D95DC9">
        <w:rPr>
          <w:b/>
        </w:rPr>
        <w:t xml:space="preserve">Α1. Μετάφραση </w:t>
      </w:r>
    </w:p>
    <w:p w:rsidR="00D95DC9" w:rsidRPr="002A0556" w:rsidRDefault="00D95DC9" w:rsidP="002A0556">
      <w:pPr>
        <w:rPr>
          <w:rFonts w:cstheme="minorHAnsi"/>
        </w:rPr>
      </w:pPr>
      <w:r w:rsidRPr="002A0556">
        <w:rPr>
          <w:rFonts w:cstheme="minorHAnsi"/>
        </w:rPr>
        <w:t xml:space="preserve">Ο Σίλιος Ιταλικός, επικός ποιητής, ήταν άνδρας ένδοξος. Τα δεκαεπτά βιβλία του για τον δεύτερο καρχηδονιακό πόλεμο είναι όμορφα. Τα τελευταία χρόνια της ζωής του έμενε μόνιμα στην Καμπανία. </w:t>
      </w:r>
      <w:r w:rsidR="004C2618" w:rsidRPr="002A0556">
        <w:rPr>
          <w:rFonts w:cstheme="minorHAnsi"/>
        </w:rPr>
        <w:t xml:space="preserve">[…]  </w:t>
      </w:r>
      <w:r w:rsidRPr="002A0556">
        <w:rPr>
          <w:rFonts w:cstheme="minorHAnsi"/>
        </w:rPr>
        <w:t>Μελετούσε τη δόξα του Βιργιλίου και περιέβαλλε με αγάπη το πνεύμα του (Βιργιλίου). Τον τιμούσε όπως ο μαθητής τον δάσκαλο. Το μνημείο του (του Βιργιλίου), που βρισκόταν στη Νάπολη, το είχε σαν ναό.</w:t>
      </w:r>
    </w:p>
    <w:p w:rsidR="00D95DC9" w:rsidRPr="002A0556" w:rsidRDefault="00D95DC9" w:rsidP="002A0556">
      <w:pPr>
        <w:rPr>
          <w:rFonts w:cstheme="minorHAnsi"/>
        </w:rPr>
      </w:pPr>
      <w:r w:rsidRPr="002A0556">
        <w:rPr>
          <w:rFonts w:cstheme="minorHAnsi"/>
        </w:rPr>
        <w:t>Όταν ο Άκκιος από την πόλη της Ρώμης είχε έρθει στον Τάραντα, όπου ο Πακούβιος σε μεγάλη πια ηλικία είχε α</w:t>
      </w:r>
      <w:r w:rsidR="00674B03" w:rsidRPr="002A0556">
        <w:rPr>
          <w:rFonts w:cstheme="minorHAnsi"/>
        </w:rPr>
        <w:t>ποσυρθεί, κατέλυσε σ ΄αυτόν. Ο Ά</w:t>
      </w:r>
      <w:r w:rsidRPr="002A0556">
        <w:rPr>
          <w:rFonts w:cstheme="minorHAnsi"/>
        </w:rPr>
        <w:t>κκιος που ήταν πολύ μικρότερός (του) στην ηλικία, διάβασε σ΄αυτόν, επειδή εκείνος το επιθυμούσε, την τραγωδία του, που ονομάζεται «Ατρέας» ( της οποίας το όνομα είναι Ατρέας).</w:t>
      </w:r>
    </w:p>
    <w:p w:rsidR="00D95DC9" w:rsidRPr="002A0556" w:rsidRDefault="00D95DC9" w:rsidP="002A0556">
      <w:pPr>
        <w:jc w:val="both"/>
        <w:rPr>
          <w:rFonts w:cstheme="minorHAnsi"/>
        </w:rPr>
      </w:pPr>
      <w:r w:rsidRPr="002A0556">
        <w:rPr>
          <w:rFonts w:cstheme="minorHAnsi"/>
        </w:rPr>
        <w:t>Γι΄ αυτό το λόγο στέλνει επιστολή γραμμένη στα ελληνικά. Συμβουλεύει τον απεσταλμένο, αν δεν μπορέσει να πλησιάσει, να δέσει το γράμμα στον ιμάντα του ακοντίου και να το ρίξει μέσα στο στρατόπεδο. Στην επιστολή γράφει πως θα έρθει γρήγορα με τις λεγεώνες του. Ο Γαλάτης, επειδή φοβήθηκε τον κίνδυνο, αποφάσισε να ρίξει το ακόντιο. Τυχαία αυτό ( το ακόντιο) καρφώθηκε σ΄ ένα πύργο και μετά από τρεις μέρες το είδε ένας στρατιώτης και το πήγε στον Κικέρωνα. Αυτός διάβασε μέχρι τέλος το γράμμα και προέτρεψε τους στρατιώτες του να ελπίζουν στη σωτηρία (τους).</w:t>
      </w:r>
    </w:p>
    <w:p w:rsidR="00D95DC9" w:rsidRDefault="00D95DC9" w:rsidP="00D95DC9">
      <w:pPr>
        <w:rPr>
          <w:rFonts w:cstheme="minorHAnsi"/>
          <w:b/>
        </w:rPr>
      </w:pPr>
      <w:r w:rsidRPr="00D95DC9">
        <w:rPr>
          <w:rFonts w:cstheme="minorHAnsi"/>
          <w:b/>
        </w:rPr>
        <w:t>Παρατηρήσεις</w:t>
      </w:r>
    </w:p>
    <w:p w:rsidR="00D95DC9" w:rsidRPr="004C2618" w:rsidRDefault="00D95DC9" w:rsidP="00D95DC9">
      <w:pPr>
        <w:rPr>
          <w:rFonts w:cstheme="minorHAnsi"/>
          <w:lang w:val="en-US"/>
        </w:rPr>
      </w:pPr>
      <w:r>
        <w:rPr>
          <w:rFonts w:cstheme="minorHAnsi"/>
          <w:b/>
        </w:rPr>
        <w:t>Β</w:t>
      </w:r>
      <w:r w:rsidRPr="00D95DC9">
        <w:rPr>
          <w:rFonts w:cstheme="minorHAnsi"/>
          <w:b/>
          <w:lang w:val="en-US"/>
        </w:rPr>
        <w:t>1</w:t>
      </w:r>
      <w:r>
        <w:rPr>
          <w:rFonts w:cstheme="minorHAnsi"/>
          <w:b/>
        </w:rPr>
        <w:t>α</w:t>
      </w:r>
      <w:r w:rsidRPr="00D95DC9">
        <w:rPr>
          <w:rFonts w:cstheme="minorHAnsi"/>
          <w:b/>
          <w:lang w:val="en-US"/>
        </w:rPr>
        <w:t xml:space="preserve">. </w:t>
      </w:r>
      <w:r w:rsidR="001519C4" w:rsidRPr="004C2618">
        <w:rPr>
          <w:rFonts w:cstheme="minorHAnsi"/>
          <w:lang w:val="en-US"/>
        </w:rPr>
        <w:t>virorum, liber, ea</w:t>
      </w:r>
      <w:r w:rsidRPr="004C2618">
        <w:rPr>
          <w:rFonts w:cstheme="minorHAnsi"/>
          <w:lang w:val="en-US"/>
        </w:rPr>
        <w:t>, nobis, Pa</w:t>
      </w:r>
      <w:r w:rsidR="001519C4" w:rsidRPr="004C2618">
        <w:rPr>
          <w:rFonts w:cstheme="minorHAnsi"/>
          <w:lang w:val="en-US"/>
        </w:rPr>
        <w:t>cuvi</w:t>
      </w:r>
      <w:r w:rsidRPr="004C2618">
        <w:rPr>
          <w:rFonts w:cstheme="minorHAnsi"/>
          <w:lang w:val="en-US"/>
        </w:rPr>
        <w:t>, nomina, res,</w:t>
      </w:r>
      <w:r w:rsidR="001519C4" w:rsidRPr="004C2618">
        <w:rPr>
          <w:rFonts w:cstheme="minorHAnsi"/>
          <w:lang w:val="en-US"/>
        </w:rPr>
        <w:t xml:space="preserve"> </w:t>
      </w:r>
      <w:r w:rsidRPr="004C2618">
        <w:rPr>
          <w:rFonts w:cstheme="minorHAnsi"/>
          <w:lang w:val="en-US"/>
        </w:rPr>
        <w:t>casuum, turri,</w:t>
      </w:r>
      <w:r w:rsidR="001519C4" w:rsidRPr="004C2618">
        <w:rPr>
          <w:rFonts w:cstheme="minorHAnsi"/>
          <w:lang w:val="en-US"/>
        </w:rPr>
        <w:t xml:space="preserve"> </w:t>
      </w:r>
      <w:r w:rsidRPr="004C2618">
        <w:rPr>
          <w:rFonts w:cstheme="minorHAnsi"/>
          <w:lang w:val="en-US"/>
        </w:rPr>
        <w:t>salus.</w:t>
      </w:r>
    </w:p>
    <w:p w:rsidR="00D95DC9" w:rsidRPr="004C2618" w:rsidRDefault="00D95DC9" w:rsidP="00D95DC9">
      <w:pPr>
        <w:rPr>
          <w:rFonts w:cstheme="minorHAnsi"/>
          <w:lang w:val="en-US"/>
        </w:rPr>
      </w:pPr>
      <w:r>
        <w:rPr>
          <w:rFonts w:cstheme="minorHAnsi"/>
          <w:b/>
          <w:lang w:val="en-US"/>
        </w:rPr>
        <w:t>B1b.</w:t>
      </w:r>
      <w:r w:rsidRPr="004C2618">
        <w:rPr>
          <w:rFonts w:cstheme="minorHAnsi"/>
          <w:lang w:val="en-US"/>
        </w:rPr>
        <w:t>pulc</w:t>
      </w:r>
      <w:r w:rsidR="00674B03">
        <w:rPr>
          <w:rFonts w:cstheme="minorHAnsi"/>
          <w:lang w:val="en-US"/>
        </w:rPr>
        <w:t>h</w:t>
      </w:r>
      <w:r w:rsidRPr="004C2618">
        <w:rPr>
          <w:rFonts w:cstheme="minorHAnsi"/>
          <w:lang w:val="en-US"/>
        </w:rPr>
        <w:t>riore, plus –</w:t>
      </w:r>
      <w:r w:rsidR="001519C4" w:rsidRPr="004C2618">
        <w:rPr>
          <w:rFonts w:cstheme="minorHAnsi"/>
          <w:lang w:val="en-US"/>
        </w:rPr>
        <w:t xml:space="preserve"> plurimum</w:t>
      </w:r>
      <w:r w:rsidRPr="004C2618">
        <w:rPr>
          <w:rFonts w:cstheme="minorHAnsi"/>
          <w:lang w:val="en-US"/>
        </w:rPr>
        <w:t xml:space="preserve">, </w:t>
      </w:r>
      <w:r w:rsidR="001519C4" w:rsidRPr="004C2618">
        <w:rPr>
          <w:rFonts w:cstheme="minorHAnsi"/>
          <w:lang w:val="en-US"/>
        </w:rPr>
        <w:t>parvus   , celerr</w:t>
      </w:r>
      <w:r w:rsidRPr="004C2618">
        <w:rPr>
          <w:rFonts w:cstheme="minorHAnsi"/>
          <w:lang w:val="en-US"/>
        </w:rPr>
        <w:t>ime</w:t>
      </w:r>
    </w:p>
    <w:p w:rsidR="00D95DC9" w:rsidRPr="004C2618" w:rsidRDefault="00D95DC9" w:rsidP="00D95DC9">
      <w:pPr>
        <w:rPr>
          <w:rFonts w:cstheme="minorHAnsi"/>
          <w:lang w:val="en-US"/>
        </w:rPr>
      </w:pPr>
      <w:r>
        <w:rPr>
          <w:rFonts w:cstheme="minorHAnsi"/>
          <w:b/>
          <w:lang w:val="en-US"/>
        </w:rPr>
        <w:t xml:space="preserve">B2a. </w:t>
      </w:r>
      <w:r w:rsidRPr="004C2618">
        <w:rPr>
          <w:rFonts w:cstheme="minorHAnsi"/>
          <w:lang w:val="en-US"/>
        </w:rPr>
        <w:t xml:space="preserve">futurus eras  , tenendi, venturus, </w:t>
      </w:r>
      <w:r w:rsidR="002A0556">
        <w:rPr>
          <w:rFonts w:cstheme="minorHAnsi"/>
          <w:lang w:val="en-US"/>
        </w:rPr>
        <w:t>r</w:t>
      </w:r>
      <w:r w:rsidR="001519C4" w:rsidRPr="004C2618">
        <w:rPr>
          <w:rFonts w:cstheme="minorHAnsi"/>
          <w:lang w:val="en-US"/>
        </w:rPr>
        <w:t>ecedemus</w:t>
      </w:r>
      <w:r w:rsidR="00A816F3" w:rsidRPr="004C2618">
        <w:rPr>
          <w:rFonts w:cstheme="minorHAnsi"/>
          <w:lang w:val="en-US"/>
        </w:rPr>
        <w:t xml:space="preserve">  , desiderent</w:t>
      </w:r>
      <w:r w:rsidRPr="004C2618">
        <w:rPr>
          <w:rFonts w:cstheme="minorHAnsi"/>
          <w:lang w:val="en-US"/>
        </w:rPr>
        <w:t xml:space="preserve">,  </w:t>
      </w:r>
      <w:r w:rsidR="001519C4" w:rsidRPr="004C2618">
        <w:rPr>
          <w:rFonts w:cstheme="minorHAnsi"/>
          <w:lang w:val="en-US"/>
        </w:rPr>
        <w:t>adeunto, potuerim, veriturum esse, conspiceris</w:t>
      </w:r>
      <w:r w:rsidR="002A0556">
        <w:rPr>
          <w:rFonts w:cstheme="minorHAnsi"/>
          <w:lang w:val="en-US"/>
        </w:rPr>
        <w:t xml:space="preserve"> / conspicere.</w:t>
      </w:r>
    </w:p>
    <w:p w:rsidR="00D95DC9" w:rsidRDefault="00D95DC9" w:rsidP="00D95DC9">
      <w:pPr>
        <w:rPr>
          <w:rFonts w:cstheme="minorHAnsi"/>
          <w:b/>
          <w:lang w:val="en-US"/>
        </w:rPr>
      </w:pPr>
      <w:r>
        <w:rPr>
          <w:rFonts w:cstheme="minorHAnsi"/>
          <w:b/>
          <w:lang w:val="en-US"/>
        </w:rPr>
        <w:t xml:space="preserve">B2b. </w:t>
      </w:r>
      <w:r w:rsidRPr="004C2618">
        <w:rPr>
          <w:rFonts w:cstheme="minorHAnsi"/>
          <w:lang w:val="en-US"/>
        </w:rPr>
        <w:t>defers, deferebas</w:t>
      </w:r>
      <w:r w:rsidR="001519C4" w:rsidRPr="004C2618">
        <w:rPr>
          <w:rFonts w:cstheme="minorHAnsi"/>
          <w:lang w:val="en-US"/>
        </w:rPr>
        <w:t>, defere</w:t>
      </w:r>
      <w:r w:rsidRPr="004C2618">
        <w:rPr>
          <w:rFonts w:cstheme="minorHAnsi"/>
          <w:lang w:val="en-US"/>
        </w:rPr>
        <w:t xml:space="preserve">s, </w:t>
      </w:r>
      <w:r w:rsidR="001519C4" w:rsidRPr="004C2618">
        <w:rPr>
          <w:rFonts w:cstheme="minorHAnsi"/>
          <w:lang w:val="en-US"/>
        </w:rPr>
        <w:t>de</w:t>
      </w:r>
      <w:r w:rsidRPr="004C2618">
        <w:rPr>
          <w:rFonts w:cstheme="minorHAnsi"/>
          <w:lang w:val="en-US"/>
        </w:rPr>
        <w:t>tulis</w:t>
      </w:r>
      <w:r w:rsidR="001519C4" w:rsidRPr="004C2618">
        <w:rPr>
          <w:rFonts w:cstheme="minorHAnsi"/>
          <w:lang w:val="en-US"/>
        </w:rPr>
        <w:t>ti</w:t>
      </w:r>
      <w:r w:rsidRPr="004C2618">
        <w:rPr>
          <w:rFonts w:cstheme="minorHAnsi"/>
          <w:lang w:val="en-US"/>
        </w:rPr>
        <w:t xml:space="preserve">, </w:t>
      </w:r>
      <w:r w:rsidR="001519C4" w:rsidRPr="004C2618">
        <w:rPr>
          <w:rFonts w:cstheme="minorHAnsi"/>
          <w:lang w:val="en-US"/>
        </w:rPr>
        <w:t>detuleras, detul</w:t>
      </w:r>
      <w:r w:rsidRPr="004C2618">
        <w:rPr>
          <w:rFonts w:cstheme="minorHAnsi"/>
          <w:lang w:val="en-US"/>
        </w:rPr>
        <w:t>eris</w:t>
      </w:r>
    </w:p>
    <w:p w:rsidR="00D95DC9" w:rsidRPr="004C2618" w:rsidRDefault="004C2618" w:rsidP="00D95DC9">
      <w:pPr>
        <w:rPr>
          <w:rFonts w:cstheme="minorHAnsi"/>
          <w:b/>
        </w:rPr>
      </w:pPr>
      <w:r>
        <w:rPr>
          <w:rFonts w:cstheme="minorHAnsi"/>
          <w:b/>
        </w:rPr>
        <w:t>Γ</w:t>
      </w:r>
      <w:r w:rsidRPr="004C2618">
        <w:rPr>
          <w:rFonts w:cstheme="minorHAnsi"/>
          <w:b/>
        </w:rPr>
        <w:t>1</w:t>
      </w:r>
      <w:r>
        <w:rPr>
          <w:rFonts w:cstheme="minorHAnsi"/>
          <w:b/>
        </w:rPr>
        <w:t>α</w:t>
      </w:r>
      <w:r w:rsidRPr="004C2618">
        <w:rPr>
          <w:rFonts w:cstheme="minorHAnsi"/>
          <w:b/>
        </w:rPr>
        <w:t>.</w:t>
      </w:r>
      <w:r>
        <w:rPr>
          <w:rFonts w:cstheme="minorHAnsi"/>
          <w:b/>
        </w:rPr>
        <w:t xml:space="preserve"> </w:t>
      </w:r>
      <w:r w:rsidR="00D95DC9" w:rsidRPr="004C2618">
        <w:rPr>
          <w:rFonts w:cstheme="minorHAnsi"/>
          <w:b/>
        </w:rPr>
        <w:t xml:space="preserve"> </w:t>
      </w:r>
      <w:r w:rsidR="00D95DC9" w:rsidRPr="004C2618">
        <w:rPr>
          <w:rFonts w:cstheme="minorHAnsi"/>
          <w:lang w:val="en-US"/>
        </w:rPr>
        <w:t>poeta</w:t>
      </w:r>
      <w:r w:rsidR="00D95DC9" w:rsidRPr="004C2618">
        <w:rPr>
          <w:rFonts w:cstheme="minorHAnsi"/>
        </w:rPr>
        <w:t xml:space="preserve"> : είναι παράθεση </w:t>
      </w:r>
      <w:r w:rsidR="00DB6839">
        <w:rPr>
          <w:rFonts w:cstheme="minorHAnsi"/>
        </w:rPr>
        <w:t xml:space="preserve">(ονοματικός ομοιόπτωτος προσδιορισμός) </w:t>
      </w:r>
      <w:r w:rsidR="00D95DC9" w:rsidRPr="004C2618">
        <w:rPr>
          <w:rFonts w:cstheme="minorHAnsi"/>
        </w:rPr>
        <w:t xml:space="preserve">στο </w:t>
      </w:r>
      <w:r w:rsidR="00D95DC9" w:rsidRPr="004C2618">
        <w:rPr>
          <w:rFonts w:cstheme="minorHAnsi"/>
          <w:lang w:val="en-US"/>
        </w:rPr>
        <w:t>Silius</w:t>
      </w:r>
      <w:r w:rsidR="00D95DC9" w:rsidRPr="004C2618">
        <w:rPr>
          <w:rFonts w:cstheme="minorHAnsi"/>
        </w:rPr>
        <w:t xml:space="preserve"> </w:t>
      </w:r>
      <w:r w:rsidR="00D95DC9" w:rsidRPr="004C2618">
        <w:rPr>
          <w:rFonts w:cstheme="minorHAnsi"/>
          <w:lang w:val="en-US"/>
        </w:rPr>
        <w:t>Italicus</w:t>
      </w:r>
    </w:p>
    <w:p w:rsidR="00D95DC9" w:rsidRPr="00BA10B5" w:rsidRDefault="00D95DC9" w:rsidP="00D95DC9">
      <w:pPr>
        <w:rPr>
          <w:rFonts w:cstheme="minorHAnsi"/>
        </w:rPr>
      </w:pPr>
      <w:r>
        <w:rPr>
          <w:rFonts w:cstheme="minorHAnsi"/>
          <w:b/>
          <w:lang w:val="en-US"/>
        </w:rPr>
        <w:t>Cui</w:t>
      </w:r>
      <w:r w:rsidRPr="00BA10B5">
        <w:rPr>
          <w:rFonts w:cstheme="minorHAnsi"/>
          <w:b/>
        </w:rPr>
        <w:t xml:space="preserve"> : </w:t>
      </w:r>
      <w:r w:rsidR="00A816F3" w:rsidRPr="004C2618">
        <w:rPr>
          <w:rFonts w:cstheme="minorHAnsi"/>
        </w:rPr>
        <w:t>είναι</w:t>
      </w:r>
      <w:r w:rsidR="00A816F3" w:rsidRPr="00BA10B5">
        <w:rPr>
          <w:rFonts w:cstheme="minorHAnsi"/>
        </w:rPr>
        <w:t xml:space="preserve"> </w:t>
      </w:r>
      <w:r w:rsidR="00BA10B5">
        <w:rPr>
          <w:rFonts w:cstheme="minorHAnsi"/>
        </w:rPr>
        <w:t xml:space="preserve">δοτική προσωπική κτητική στο </w:t>
      </w:r>
      <w:r w:rsidR="00BA10B5">
        <w:rPr>
          <w:rFonts w:cstheme="minorHAnsi"/>
          <w:lang w:val="en-US"/>
        </w:rPr>
        <w:t>est</w:t>
      </w:r>
      <w:r w:rsidR="00BA10B5" w:rsidRPr="00BA10B5">
        <w:rPr>
          <w:rFonts w:cstheme="minorHAnsi"/>
        </w:rPr>
        <w:t xml:space="preserve">. </w:t>
      </w:r>
    </w:p>
    <w:p w:rsidR="00D95DC9" w:rsidRPr="00BA10B5" w:rsidRDefault="00D95DC9" w:rsidP="00D95DC9">
      <w:pPr>
        <w:rPr>
          <w:rFonts w:cstheme="minorHAnsi"/>
        </w:rPr>
      </w:pPr>
      <w:r>
        <w:rPr>
          <w:rFonts w:cstheme="minorHAnsi"/>
          <w:b/>
          <w:lang w:val="en-US"/>
        </w:rPr>
        <w:t>Casu</w:t>
      </w:r>
      <w:r w:rsidRPr="00BA10B5">
        <w:rPr>
          <w:rFonts w:cstheme="minorHAnsi"/>
          <w:b/>
        </w:rPr>
        <w:t xml:space="preserve"> </w:t>
      </w:r>
      <w:r w:rsidRPr="00BA10B5">
        <w:rPr>
          <w:rFonts w:cstheme="minorHAnsi"/>
        </w:rPr>
        <w:t xml:space="preserve">: </w:t>
      </w:r>
      <w:r w:rsidR="00BA10B5">
        <w:rPr>
          <w:rFonts w:cstheme="minorHAnsi"/>
        </w:rPr>
        <w:t>αφαιρετική οργανική του τρόπου</w:t>
      </w:r>
      <w:r w:rsidRPr="00BA10B5">
        <w:rPr>
          <w:rFonts w:cstheme="minorHAnsi"/>
        </w:rPr>
        <w:t xml:space="preserve"> </w:t>
      </w:r>
      <w:r w:rsidRPr="004C2618">
        <w:rPr>
          <w:rFonts w:cstheme="minorHAnsi"/>
        </w:rPr>
        <w:t>στο</w:t>
      </w:r>
      <w:r w:rsidRPr="00BA10B5">
        <w:rPr>
          <w:rFonts w:cstheme="minorHAnsi"/>
        </w:rPr>
        <w:t xml:space="preserve"> </w:t>
      </w:r>
      <w:r w:rsidR="00BA10B5">
        <w:rPr>
          <w:rFonts w:cstheme="minorHAnsi"/>
          <w:lang w:val="en-US"/>
        </w:rPr>
        <w:t>adhae</w:t>
      </w:r>
      <w:r w:rsidRPr="004C2618">
        <w:rPr>
          <w:rFonts w:cstheme="minorHAnsi"/>
          <w:lang w:val="en-US"/>
        </w:rPr>
        <w:t>sit</w:t>
      </w:r>
      <w:r w:rsidRPr="00BA10B5">
        <w:rPr>
          <w:rFonts w:cstheme="minorHAnsi"/>
        </w:rPr>
        <w:t>.</w:t>
      </w:r>
    </w:p>
    <w:p w:rsidR="001519C4" w:rsidRPr="004C2618" w:rsidRDefault="001519C4" w:rsidP="00D95DC9">
      <w:pPr>
        <w:rPr>
          <w:rFonts w:cstheme="minorHAnsi"/>
          <w:lang w:val="en-US"/>
        </w:rPr>
      </w:pPr>
      <w:r>
        <w:rPr>
          <w:rFonts w:cstheme="minorHAnsi"/>
          <w:b/>
        </w:rPr>
        <w:t>Γ</w:t>
      </w:r>
      <w:r w:rsidRPr="001519C4">
        <w:rPr>
          <w:rFonts w:cstheme="minorHAnsi"/>
          <w:b/>
          <w:lang w:val="en-US"/>
        </w:rPr>
        <w:t>1</w:t>
      </w:r>
      <w:r>
        <w:rPr>
          <w:rFonts w:cstheme="minorHAnsi"/>
          <w:b/>
        </w:rPr>
        <w:t>β</w:t>
      </w:r>
      <w:r w:rsidRPr="001519C4">
        <w:rPr>
          <w:rFonts w:cstheme="minorHAnsi"/>
          <w:b/>
          <w:lang w:val="en-US"/>
        </w:rPr>
        <w:t xml:space="preserve">. </w:t>
      </w:r>
      <w:r w:rsidRPr="004C2618">
        <w:rPr>
          <w:rFonts w:cstheme="minorHAnsi"/>
          <w:lang w:val="en-US"/>
        </w:rPr>
        <w:t>Quam ob rem epistula conscripta</w:t>
      </w:r>
      <w:r w:rsidR="00A816F3" w:rsidRPr="004C2618">
        <w:rPr>
          <w:rFonts w:cstheme="minorHAnsi"/>
          <w:lang w:val="en-US"/>
        </w:rPr>
        <w:t xml:space="preserve"> Grae</w:t>
      </w:r>
      <w:r w:rsidR="00BA10B5">
        <w:rPr>
          <w:rFonts w:cstheme="minorHAnsi"/>
          <w:lang w:val="en-US"/>
        </w:rPr>
        <w:t>cis litteris a Caesare mittitur</w:t>
      </w:r>
      <w:r w:rsidR="00A816F3" w:rsidRPr="004C2618">
        <w:rPr>
          <w:rFonts w:cstheme="minorHAnsi"/>
          <w:lang w:val="en-US"/>
        </w:rPr>
        <w:t>.</w:t>
      </w:r>
    </w:p>
    <w:p w:rsidR="00A816F3" w:rsidRPr="00BA10B5" w:rsidRDefault="00BA10B5" w:rsidP="00D95DC9">
      <w:pPr>
        <w:rPr>
          <w:rFonts w:cstheme="minorHAnsi"/>
          <w:lang w:val="en-US"/>
        </w:rPr>
      </w:pPr>
      <w:r>
        <w:rPr>
          <w:rFonts w:cstheme="minorHAnsi"/>
          <w:lang w:val="en-US"/>
        </w:rPr>
        <w:t>Han</w:t>
      </w:r>
      <w:r w:rsidR="00A816F3" w:rsidRPr="004C2618">
        <w:rPr>
          <w:rFonts w:cstheme="minorHAnsi"/>
          <w:lang w:val="en-US"/>
        </w:rPr>
        <w:t xml:space="preserve">c […] tertio post die quidam miles  conspicit. </w:t>
      </w:r>
    </w:p>
    <w:p w:rsidR="00A816F3" w:rsidRPr="004C2618" w:rsidRDefault="00A816F3" w:rsidP="00D95DC9">
      <w:pPr>
        <w:rPr>
          <w:rFonts w:cstheme="minorHAnsi"/>
        </w:rPr>
      </w:pPr>
      <w:r>
        <w:rPr>
          <w:rFonts w:cstheme="minorHAnsi"/>
          <w:b/>
        </w:rPr>
        <w:t xml:space="preserve">Γ 1γ. </w:t>
      </w:r>
      <w:r w:rsidRPr="004C2618">
        <w:rPr>
          <w:rFonts w:cstheme="minorHAnsi"/>
          <w:lang w:val="en-US"/>
        </w:rPr>
        <w:t>Tarenti</w:t>
      </w:r>
    </w:p>
    <w:p w:rsidR="00A816F3" w:rsidRPr="004C2618" w:rsidRDefault="00A816F3" w:rsidP="00D95DC9">
      <w:pPr>
        <w:rPr>
          <w:rFonts w:cstheme="minorHAnsi"/>
          <w:lang w:val="en-US"/>
        </w:rPr>
      </w:pPr>
      <w:r>
        <w:rPr>
          <w:rFonts w:cstheme="minorHAnsi"/>
          <w:b/>
        </w:rPr>
        <w:t>Γ</w:t>
      </w:r>
      <w:r w:rsidRPr="00A816F3">
        <w:rPr>
          <w:rFonts w:cstheme="minorHAnsi"/>
          <w:b/>
          <w:lang w:val="en-US"/>
        </w:rPr>
        <w:t>2</w:t>
      </w:r>
      <w:r>
        <w:rPr>
          <w:rFonts w:cstheme="minorHAnsi"/>
          <w:b/>
        </w:rPr>
        <w:t>α</w:t>
      </w:r>
      <w:r w:rsidRPr="00A816F3">
        <w:rPr>
          <w:rFonts w:cstheme="minorHAnsi"/>
          <w:b/>
          <w:lang w:val="en-US"/>
        </w:rPr>
        <w:t xml:space="preserve">. </w:t>
      </w:r>
      <w:r w:rsidR="00BA10B5">
        <w:rPr>
          <w:rFonts w:cstheme="minorHAnsi"/>
          <w:lang w:val="en-US"/>
        </w:rPr>
        <w:t>Ut/ u</w:t>
      </w:r>
      <w:r w:rsidRPr="004C2618">
        <w:rPr>
          <w:rFonts w:cstheme="minorHAnsi"/>
          <w:lang w:val="en-US"/>
        </w:rPr>
        <w:t xml:space="preserve">bi </w:t>
      </w:r>
      <w:r w:rsidR="00BA10B5">
        <w:rPr>
          <w:rFonts w:cstheme="minorHAnsi"/>
          <w:lang w:val="en-US"/>
        </w:rPr>
        <w:t>/</w:t>
      </w:r>
      <w:r w:rsidRPr="004C2618">
        <w:rPr>
          <w:rFonts w:cstheme="minorHAnsi"/>
          <w:lang w:val="en-US"/>
        </w:rPr>
        <w:t>simul</w:t>
      </w:r>
      <w:r w:rsidR="00BA10B5">
        <w:rPr>
          <w:rFonts w:cstheme="minorHAnsi"/>
          <w:lang w:val="en-US"/>
        </w:rPr>
        <w:t>/ postqua</w:t>
      </w:r>
      <w:r w:rsidR="002A0556">
        <w:rPr>
          <w:rFonts w:cstheme="minorHAnsi"/>
          <w:lang w:val="en-US"/>
        </w:rPr>
        <w:t xml:space="preserve">m Accius ex urbe Roma Tarrentum </w:t>
      </w:r>
      <w:r w:rsidR="00BA10B5">
        <w:rPr>
          <w:rFonts w:cstheme="minorHAnsi"/>
          <w:lang w:val="en-US"/>
        </w:rPr>
        <w:t>venit / venera</w:t>
      </w:r>
      <w:r w:rsidRPr="004C2618">
        <w:rPr>
          <w:rFonts w:cstheme="minorHAnsi"/>
          <w:lang w:val="en-US"/>
        </w:rPr>
        <w:t>t.</w:t>
      </w:r>
    </w:p>
    <w:p w:rsidR="00A816F3" w:rsidRPr="004C2618" w:rsidRDefault="00A816F3" w:rsidP="00D95DC9">
      <w:pPr>
        <w:rPr>
          <w:rFonts w:cstheme="minorHAnsi"/>
        </w:rPr>
      </w:pPr>
      <w:r>
        <w:rPr>
          <w:rFonts w:cstheme="minorHAnsi"/>
          <w:b/>
        </w:rPr>
        <w:lastRenderedPageBreak/>
        <w:t>Γ2β.</w:t>
      </w:r>
      <w:r w:rsidRPr="00A816F3">
        <w:rPr>
          <w:rFonts w:cstheme="minorHAnsi"/>
          <w:b/>
        </w:rPr>
        <w:t xml:space="preserve"> </w:t>
      </w:r>
      <w:r w:rsidR="00BA10B5">
        <w:rPr>
          <w:rFonts w:cstheme="minorHAnsi"/>
          <w:lang w:val="en-US"/>
        </w:rPr>
        <w:t>To</w:t>
      </w:r>
      <w:r w:rsidR="00BA10B5" w:rsidRPr="00BA10B5">
        <w:rPr>
          <w:rFonts w:cstheme="minorHAnsi"/>
        </w:rPr>
        <w:t xml:space="preserve"> </w:t>
      </w:r>
      <w:r w:rsidR="00BA10B5">
        <w:rPr>
          <w:rFonts w:cstheme="minorHAnsi"/>
        </w:rPr>
        <w:t>υ</w:t>
      </w:r>
      <w:r w:rsidRPr="004C2618">
        <w:rPr>
          <w:rFonts w:cstheme="minorHAnsi"/>
        </w:rPr>
        <w:t xml:space="preserve">ποκείμενο του απαρεμφάτου </w:t>
      </w:r>
      <w:r w:rsidR="00BA10B5">
        <w:rPr>
          <w:rFonts w:cstheme="minorHAnsi"/>
          <w:lang w:val="en-US"/>
        </w:rPr>
        <w:t>adfore</w:t>
      </w:r>
      <w:r w:rsidR="00BA10B5" w:rsidRPr="00BA10B5">
        <w:rPr>
          <w:rFonts w:cstheme="minorHAnsi"/>
        </w:rPr>
        <w:t xml:space="preserve"> </w:t>
      </w:r>
      <w:r w:rsidRPr="004C2618">
        <w:rPr>
          <w:rFonts w:cstheme="minorHAnsi"/>
        </w:rPr>
        <w:t xml:space="preserve">είναι το </w:t>
      </w:r>
      <w:r w:rsidRPr="004C2618">
        <w:rPr>
          <w:rFonts w:cstheme="minorHAnsi"/>
          <w:lang w:val="en-US"/>
        </w:rPr>
        <w:t>se</w:t>
      </w:r>
      <w:r w:rsidRPr="004C2618">
        <w:rPr>
          <w:rFonts w:cstheme="minorHAnsi"/>
        </w:rPr>
        <w:t>,</w:t>
      </w:r>
      <w:r w:rsidR="00BA10B5" w:rsidRPr="00BA10B5">
        <w:rPr>
          <w:rFonts w:cstheme="minorHAnsi"/>
        </w:rPr>
        <w:t xml:space="preserve"> </w:t>
      </w:r>
      <w:r w:rsidR="00BA10B5">
        <w:rPr>
          <w:rFonts w:cstheme="minorHAnsi"/>
        </w:rPr>
        <w:t xml:space="preserve">το οποίο βρίσκεται σε αιτιατική στο πλαίσιο της </w:t>
      </w:r>
      <w:r w:rsidRPr="004C2618">
        <w:rPr>
          <w:rFonts w:cstheme="minorHAnsi"/>
        </w:rPr>
        <w:t xml:space="preserve"> αναγκαστική</w:t>
      </w:r>
      <w:r w:rsidR="00BA10B5">
        <w:rPr>
          <w:rFonts w:cstheme="minorHAnsi"/>
        </w:rPr>
        <w:t xml:space="preserve">ς </w:t>
      </w:r>
      <w:r w:rsidRPr="004C2618">
        <w:rPr>
          <w:rFonts w:cstheme="minorHAnsi"/>
        </w:rPr>
        <w:t xml:space="preserve"> ετεροπροσωπία</w:t>
      </w:r>
      <w:r w:rsidR="00BA10B5">
        <w:rPr>
          <w:rFonts w:cstheme="minorHAnsi"/>
        </w:rPr>
        <w:t>ς  του ειδικού απαρεμφάτου (</w:t>
      </w:r>
      <w:r w:rsidRPr="004C2618">
        <w:rPr>
          <w:rFonts w:cstheme="minorHAnsi"/>
        </w:rPr>
        <w:t>λατινισμός</w:t>
      </w:r>
      <w:r w:rsidR="00BA10B5">
        <w:rPr>
          <w:rFonts w:cstheme="minorHAnsi"/>
        </w:rPr>
        <w:t>)</w:t>
      </w:r>
      <w:r w:rsidRPr="004C2618">
        <w:rPr>
          <w:rFonts w:cstheme="minorHAnsi"/>
        </w:rPr>
        <w:t>.</w:t>
      </w:r>
    </w:p>
    <w:p w:rsidR="007778F4" w:rsidRPr="002A0556" w:rsidRDefault="00A816F3" w:rsidP="00D95DC9">
      <w:pPr>
        <w:rPr>
          <w:rFonts w:cstheme="minorHAnsi"/>
          <w:lang w:val="en-US"/>
        </w:rPr>
      </w:pPr>
      <w:r>
        <w:rPr>
          <w:rFonts w:cstheme="minorHAnsi"/>
          <w:b/>
        </w:rPr>
        <w:t xml:space="preserve">Γ2γ. </w:t>
      </w:r>
      <w:r w:rsidRPr="004C2618">
        <w:rPr>
          <w:rFonts w:cstheme="minorHAnsi"/>
        </w:rPr>
        <w:t xml:space="preserve">Πρόκειται για πρόταση </w:t>
      </w:r>
      <w:r w:rsidR="002A3EFC">
        <w:rPr>
          <w:rFonts w:cstheme="minorHAnsi"/>
        </w:rPr>
        <w:t xml:space="preserve">δευτερεύουσα ονοματική </w:t>
      </w:r>
      <w:r w:rsidR="002A0556">
        <w:rPr>
          <w:rFonts w:cstheme="minorHAnsi"/>
        </w:rPr>
        <w:t>βουλητική</w:t>
      </w:r>
      <w:r w:rsidR="002A0556" w:rsidRPr="002A0556">
        <w:rPr>
          <w:rFonts w:cstheme="minorHAnsi"/>
        </w:rPr>
        <w:t xml:space="preserve">. </w:t>
      </w:r>
      <w:r w:rsidR="002A0556">
        <w:rPr>
          <w:rFonts w:cstheme="minorHAnsi"/>
          <w:lang w:val="en-US"/>
        </w:rPr>
        <w:t>E</w:t>
      </w:r>
      <w:r w:rsidRPr="004C2618">
        <w:rPr>
          <w:rFonts w:cstheme="minorHAnsi"/>
        </w:rPr>
        <w:t xml:space="preserve">κφέρεται με υποτακτική </w:t>
      </w:r>
      <w:r w:rsidR="002A3EFC">
        <w:rPr>
          <w:rFonts w:cstheme="minorHAnsi"/>
        </w:rPr>
        <w:t>(</w:t>
      </w:r>
      <w:r w:rsidR="002A3EFC">
        <w:rPr>
          <w:rFonts w:cstheme="minorHAnsi"/>
          <w:lang w:val="en-US"/>
        </w:rPr>
        <w:t>mitteret</w:t>
      </w:r>
      <w:r w:rsidR="002A3EFC" w:rsidRPr="002A3EFC">
        <w:rPr>
          <w:rFonts w:cstheme="minorHAnsi"/>
        </w:rPr>
        <w:t xml:space="preserve">), </w:t>
      </w:r>
      <w:r w:rsidR="007778F4">
        <w:rPr>
          <w:rFonts w:cstheme="minorHAnsi"/>
        </w:rPr>
        <w:t>γιατί εξαρτάται από ρήμα ιστορικού χρόνου  (</w:t>
      </w:r>
      <w:r w:rsidR="007778F4">
        <w:rPr>
          <w:rFonts w:cstheme="minorHAnsi"/>
          <w:lang w:val="en-US"/>
        </w:rPr>
        <w:t>constituit</w:t>
      </w:r>
      <w:r w:rsidR="007778F4" w:rsidRPr="007778F4">
        <w:rPr>
          <w:rFonts w:cstheme="minorHAnsi"/>
        </w:rPr>
        <w:t xml:space="preserve">) </w:t>
      </w:r>
      <w:r w:rsidR="007778F4">
        <w:rPr>
          <w:rFonts w:cstheme="minorHAnsi"/>
        </w:rPr>
        <w:t>και</w:t>
      </w:r>
      <w:r w:rsidRPr="004C2618">
        <w:rPr>
          <w:rFonts w:cstheme="minorHAnsi"/>
        </w:rPr>
        <w:t xml:space="preserve">  σύμφωνα με την ιδιομορφία</w:t>
      </w:r>
      <w:r w:rsidR="007778F4">
        <w:rPr>
          <w:rFonts w:cstheme="minorHAnsi"/>
        </w:rPr>
        <w:t xml:space="preserve"> των βουλητικών προτάσεων ως προς την ακολουθία των χρόνων εκφράζεται το σύγχρονο στο παρελθόν. </w:t>
      </w:r>
      <w:r w:rsidR="002A0556">
        <w:rPr>
          <w:rFonts w:cstheme="minorHAnsi"/>
        </w:rPr>
        <w:t xml:space="preserve">Λειτουργεί ως αντικείμενο στο ρήμα </w:t>
      </w:r>
      <w:r w:rsidR="002A0556">
        <w:rPr>
          <w:rFonts w:cstheme="minorHAnsi"/>
          <w:lang w:val="en-US"/>
        </w:rPr>
        <w:t xml:space="preserve">constituit. </w:t>
      </w:r>
    </w:p>
    <w:p w:rsidR="007778F4" w:rsidRDefault="007778F4" w:rsidP="00D95DC9">
      <w:pPr>
        <w:rPr>
          <w:rFonts w:cstheme="minorHAnsi"/>
        </w:rPr>
      </w:pPr>
      <w:r>
        <w:rPr>
          <w:rFonts w:cstheme="minorHAnsi"/>
        </w:rPr>
        <w:t xml:space="preserve">Η βούληση είναι ιδωμένη τη στιγμή της εμφάνισής της στο μυαλό του ομιλητή και όχι τη στιγμή της πραγματοποίησής της. </w:t>
      </w:r>
    </w:p>
    <w:p w:rsidR="007778F4" w:rsidRPr="002A0556" w:rsidRDefault="00A816F3" w:rsidP="00D95DC9">
      <w:pPr>
        <w:rPr>
          <w:rFonts w:cstheme="minorHAnsi"/>
          <w:lang w:val="en-US"/>
        </w:rPr>
      </w:pPr>
      <w:r>
        <w:rPr>
          <w:rFonts w:cstheme="minorHAnsi"/>
          <w:b/>
        </w:rPr>
        <w:t>Γ</w:t>
      </w:r>
      <w:r w:rsidRPr="00A816F3">
        <w:rPr>
          <w:rFonts w:cstheme="minorHAnsi"/>
          <w:b/>
          <w:lang w:val="en-US"/>
        </w:rPr>
        <w:t>2</w:t>
      </w:r>
      <w:r>
        <w:rPr>
          <w:rFonts w:cstheme="minorHAnsi"/>
          <w:b/>
        </w:rPr>
        <w:t>δ</w:t>
      </w:r>
      <w:r w:rsidRPr="00A816F3">
        <w:rPr>
          <w:rFonts w:cstheme="minorHAnsi"/>
          <w:b/>
          <w:lang w:val="en-US"/>
        </w:rPr>
        <w:t xml:space="preserve">. </w:t>
      </w:r>
      <w:r w:rsidRPr="004C2618">
        <w:rPr>
          <w:rFonts w:cstheme="minorHAnsi"/>
          <w:lang w:val="en-US"/>
        </w:rPr>
        <w:t xml:space="preserve">Quod veritus </w:t>
      </w:r>
      <w:r w:rsidR="00674B03">
        <w:rPr>
          <w:rFonts w:cstheme="minorHAnsi"/>
          <w:lang w:val="en-US"/>
        </w:rPr>
        <w:t xml:space="preserve"> erat periculum.</w:t>
      </w:r>
      <w:r w:rsidRPr="004C2618">
        <w:rPr>
          <w:rFonts w:cstheme="minorHAnsi"/>
          <w:lang w:val="en-US"/>
        </w:rPr>
        <w:t xml:space="preserve"> </w:t>
      </w:r>
      <w:r w:rsidR="002A0556">
        <w:rPr>
          <w:rFonts w:cstheme="minorHAnsi"/>
          <w:lang w:val="en-US"/>
        </w:rPr>
        <w:t>(</w:t>
      </w:r>
      <w:r w:rsidR="002A0556">
        <w:rPr>
          <w:rFonts w:cstheme="minorHAnsi"/>
        </w:rPr>
        <w:t>Αντικειμενική</w:t>
      </w:r>
      <w:r w:rsidR="002A0556" w:rsidRPr="002A0556">
        <w:rPr>
          <w:rFonts w:cstheme="minorHAnsi"/>
          <w:lang w:val="en-US"/>
        </w:rPr>
        <w:t xml:space="preserve"> </w:t>
      </w:r>
      <w:r w:rsidR="002A0556">
        <w:rPr>
          <w:rFonts w:cstheme="minorHAnsi"/>
        </w:rPr>
        <w:t>αιτιολογία</w:t>
      </w:r>
      <w:r w:rsidR="002A0556" w:rsidRPr="002A0556">
        <w:rPr>
          <w:rFonts w:cstheme="minorHAnsi"/>
          <w:lang w:val="en-US"/>
        </w:rPr>
        <w:t>)</w:t>
      </w:r>
    </w:p>
    <w:p w:rsidR="00D95DC9" w:rsidRPr="002A0556" w:rsidRDefault="007778F4" w:rsidP="00D95DC9">
      <w:pPr>
        <w:rPr>
          <w:rFonts w:cstheme="minorHAnsi"/>
          <w:lang w:val="en-US"/>
        </w:rPr>
      </w:pPr>
      <w:r>
        <w:rPr>
          <w:rFonts w:cstheme="minorHAnsi"/>
          <w:lang w:val="en-US"/>
        </w:rPr>
        <w:t>C</w:t>
      </w:r>
      <w:r w:rsidR="00A816F3" w:rsidRPr="004C2618">
        <w:rPr>
          <w:rFonts w:cstheme="minorHAnsi"/>
          <w:lang w:val="en-US"/>
        </w:rPr>
        <w:t>um</w:t>
      </w:r>
      <w:r w:rsidR="00A816F3" w:rsidRPr="002A0556">
        <w:rPr>
          <w:rFonts w:cstheme="minorHAnsi"/>
          <w:lang w:val="en-US"/>
        </w:rPr>
        <w:t xml:space="preserve"> </w:t>
      </w:r>
      <w:r w:rsidR="00A816F3" w:rsidRPr="004C2618">
        <w:rPr>
          <w:rFonts w:cstheme="minorHAnsi"/>
          <w:lang w:val="en-US"/>
        </w:rPr>
        <w:t>veritus</w:t>
      </w:r>
      <w:r w:rsidR="00A816F3" w:rsidRPr="002A0556">
        <w:rPr>
          <w:rFonts w:cstheme="minorHAnsi"/>
          <w:lang w:val="en-US"/>
        </w:rPr>
        <w:t xml:space="preserve"> </w:t>
      </w:r>
      <w:r w:rsidR="00A816F3" w:rsidRPr="004C2618">
        <w:rPr>
          <w:rFonts w:cstheme="minorHAnsi"/>
          <w:lang w:val="en-US"/>
        </w:rPr>
        <w:t>esset</w:t>
      </w:r>
      <w:r w:rsidR="00674B03" w:rsidRPr="002A0556">
        <w:rPr>
          <w:rFonts w:cstheme="minorHAnsi"/>
          <w:lang w:val="en-US"/>
        </w:rPr>
        <w:t xml:space="preserve"> </w:t>
      </w:r>
      <w:r w:rsidR="00674B03">
        <w:rPr>
          <w:rFonts w:cstheme="minorHAnsi"/>
          <w:lang w:val="en-US"/>
        </w:rPr>
        <w:t>periculum</w:t>
      </w:r>
      <w:r w:rsidR="00674B03" w:rsidRPr="002A0556">
        <w:rPr>
          <w:rFonts w:cstheme="minorHAnsi"/>
          <w:lang w:val="en-US"/>
        </w:rPr>
        <w:t>.</w:t>
      </w:r>
      <w:r w:rsidR="00674B03">
        <w:rPr>
          <w:rFonts w:cstheme="minorHAnsi"/>
          <w:lang w:val="en-US"/>
        </w:rPr>
        <w:t xml:space="preserve"> </w:t>
      </w:r>
      <w:r w:rsidR="00A816F3" w:rsidRPr="002A0556">
        <w:rPr>
          <w:rFonts w:cstheme="minorHAnsi"/>
          <w:lang w:val="en-US"/>
        </w:rPr>
        <w:t xml:space="preserve"> </w:t>
      </w:r>
      <w:r w:rsidR="002A0556" w:rsidRPr="002A0556">
        <w:rPr>
          <w:rFonts w:cstheme="minorHAnsi"/>
          <w:lang w:val="en-US"/>
        </w:rPr>
        <w:t>(</w:t>
      </w:r>
      <w:r w:rsidR="002A0556">
        <w:rPr>
          <w:rFonts w:cstheme="minorHAnsi"/>
        </w:rPr>
        <w:t>Αποτέλεσμα εσωτερικής λογικής διεργασίας)</w:t>
      </w:r>
    </w:p>
    <w:p w:rsidR="00D95DC9" w:rsidRPr="004C2618" w:rsidRDefault="00D95DC9" w:rsidP="00D95DC9">
      <w:pPr>
        <w:rPr>
          <w:rFonts w:cstheme="minorHAnsi"/>
          <w:b/>
          <w:sz w:val="28"/>
          <w:szCs w:val="28"/>
        </w:rPr>
      </w:pPr>
      <w:r w:rsidRPr="004C2618">
        <w:rPr>
          <w:rFonts w:cstheme="minorHAnsi"/>
          <w:sz w:val="28"/>
          <w:szCs w:val="28"/>
        </w:rPr>
        <w:t>Επιμέλεια :</w:t>
      </w:r>
      <w:r w:rsidRPr="004C2618">
        <w:rPr>
          <w:rFonts w:cstheme="minorHAnsi"/>
          <w:b/>
          <w:sz w:val="28"/>
          <w:szCs w:val="28"/>
        </w:rPr>
        <w:t xml:space="preserve">  Γιάννης Βιολάκης, φιλόλογος</w:t>
      </w:r>
    </w:p>
    <w:sectPr w:rsidR="00D95DC9" w:rsidRPr="004C2618" w:rsidSect="00692D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3C" w:rsidRDefault="0039243C" w:rsidP="00D95DC9">
      <w:pPr>
        <w:spacing w:after="0" w:line="240" w:lineRule="auto"/>
      </w:pPr>
      <w:r>
        <w:separator/>
      </w:r>
    </w:p>
  </w:endnote>
  <w:endnote w:type="continuationSeparator" w:id="1">
    <w:p w:rsidR="0039243C" w:rsidRDefault="0039243C" w:rsidP="00D9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3C" w:rsidRDefault="0039243C" w:rsidP="00D95DC9">
      <w:pPr>
        <w:spacing w:after="0" w:line="240" w:lineRule="auto"/>
      </w:pPr>
      <w:r>
        <w:separator/>
      </w:r>
    </w:p>
  </w:footnote>
  <w:footnote w:type="continuationSeparator" w:id="1">
    <w:p w:rsidR="0039243C" w:rsidRDefault="0039243C" w:rsidP="00D95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672" o:spid="_x0000_s2050" type="#_x0000_t136" style="position:absolute;margin-left:0;margin-top:0;width:460pt;height:125.45pt;rotation:315;z-index:-251654144;mso-position-horizontal:center;mso-position-horizontal-relative:margin;mso-position-vertical:center;mso-position-vertical-relative:margin" o:allowincell="f" fillcolor="silver" stroked="f">
          <v:fill opacity=".5"/>
          <v:textpath style="font-family:&quot;Arial Black&quot;;font-size:1pt" string="διαλεκτική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673" o:spid="_x0000_s2051" type="#_x0000_t136" style="position:absolute;margin-left:0;margin-top:0;width:460pt;height:125.45pt;rotation:315;z-index:-251652096;mso-position-horizontal:center;mso-position-horizontal-relative:margin;mso-position-vertical:center;mso-position-vertical-relative:margin" o:allowincell="f" fillcolor="silver" stroked="f">
          <v:fill opacity=".5"/>
          <v:textpath style="font-family:&quot;Arial Black&quot;;font-size:1pt" string="διαλεκτική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C9" w:rsidRDefault="00D95DC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671" o:spid="_x0000_s2049" type="#_x0000_t136" style="position:absolute;margin-left:0;margin-top:0;width:460pt;height:125.45pt;rotation:315;z-index:-251656192;mso-position-horizontal:center;mso-position-horizontal-relative:margin;mso-position-vertical:center;mso-position-vertical-relative:margin" o:allowincell="f" fillcolor="silver" stroked="f">
          <v:fill opacity=".5"/>
          <v:textpath style="font-family:&quot;Arial Black&quot;;font-size:1pt" string="διαλεκτική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95DC9"/>
    <w:rsid w:val="001519C4"/>
    <w:rsid w:val="002A0556"/>
    <w:rsid w:val="002A3EFC"/>
    <w:rsid w:val="0039243C"/>
    <w:rsid w:val="004C2618"/>
    <w:rsid w:val="00674B03"/>
    <w:rsid w:val="00692DA4"/>
    <w:rsid w:val="007778F4"/>
    <w:rsid w:val="00A816F3"/>
    <w:rsid w:val="00BA10B5"/>
    <w:rsid w:val="00D95DC9"/>
    <w:rsid w:val="00DB68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95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95DC9"/>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semiHidden/>
    <w:unhideWhenUsed/>
    <w:rsid w:val="00D95DC9"/>
    <w:pPr>
      <w:tabs>
        <w:tab w:val="center" w:pos="4153"/>
        <w:tab w:val="right" w:pos="8306"/>
      </w:tabs>
      <w:spacing w:after="0" w:line="240" w:lineRule="auto"/>
    </w:pPr>
  </w:style>
  <w:style w:type="character" w:customStyle="1" w:styleId="Char0">
    <w:name w:val="Κεφαλίδα Char"/>
    <w:basedOn w:val="a0"/>
    <w:link w:val="a4"/>
    <w:uiPriority w:val="99"/>
    <w:semiHidden/>
    <w:rsid w:val="00D95DC9"/>
  </w:style>
  <w:style w:type="paragraph" w:styleId="a5">
    <w:name w:val="footer"/>
    <w:basedOn w:val="a"/>
    <w:link w:val="Char1"/>
    <w:uiPriority w:val="99"/>
    <w:semiHidden/>
    <w:unhideWhenUsed/>
    <w:rsid w:val="00D95DC9"/>
    <w:pPr>
      <w:tabs>
        <w:tab w:val="center" w:pos="4153"/>
        <w:tab w:val="right" w:pos="8306"/>
      </w:tabs>
      <w:spacing w:after="0" w:line="240" w:lineRule="auto"/>
    </w:pPr>
  </w:style>
  <w:style w:type="character" w:customStyle="1" w:styleId="Char1">
    <w:name w:val="Υποσέλιδο Char"/>
    <w:basedOn w:val="a0"/>
    <w:link w:val="a5"/>
    <w:uiPriority w:val="99"/>
    <w:semiHidden/>
    <w:rsid w:val="00D95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cp:lastPrinted>2018-06-15T08:51:00Z</cp:lastPrinted>
  <dcterms:created xsi:type="dcterms:W3CDTF">2018-06-15T07:46:00Z</dcterms:created>
  <dcterms:modified xsi:type="dcterms:W3CDTF">2018-06-15T09:22:00Z</dcterms:modified>
</cp:coreProperties>
</file>